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H SarabunIT๙" w:hAnsi="TH SarabunIT๙" w:cs="TH SarabunIT๙"/>
          <w:cs/>
          <w:lang w:val="th-TH" w:bidi="th-TH"/>
        </w:rPr>
      </w:pPr>
      <w:r>
        <w:rPr>
          <w:rFonts w:hint="default" w:ascii="TH SarabunIT๙" w:hAnsi="TH SarabunIT๙" w:cs="TH SarabunIT๙"/>
          <w:cs/>
          <w:lang w:val="th-TH" w:bidi="th-TH"/>
        </w:rPr>
        <w:drawing>
          <wp:inline distT="0" distB="0" distL="114300" distR="114300">
            <wp:extent cx="2395220" cy="2249170"/>
            <wp:effectExtent l="0" t="0" r="5080" b="0"/>
            <wp:docPr id="7" name="Picture 7" descr="กต.ตร.ท่าย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กต.ตร.ท่ายา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default" w:ascii="TH SarabunIT๙" w:hAnsi="TH SarabunIT๙" w:cs="TH SarabunIT๙"/>
          <w:cs/>
          <w:lang w:val="th-TH" w:bidi="th-TH"/>
        </w:rPr>
      </w:pPr>
      <w:r>
        <w:rPr>
          <w:rFonts w:hint="default" w:ascii="TH SarabunIT๙" w:hAnsi="TH SarabunIT๙" w:eastAsia="SimSun" w:cs="TH SarabunIT๙"/>
          <w:b/>
          <w:bCs/>
          <w:sz w:val="40"/>
          <w:szCs w:val="40"/>
          <w:cs/>
          <w:lang w:val="th-TH" w:bidi="th-TH"/>
        </w:rPr>
        <w:t>ผลงาน กต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 w:val="0"/>
        </w:rPr>
        <w:t>.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/>
          <w:lang w:val="th-TH" w:bidi="th-TH"/>
        </w:rPr>
        <w:t>ตร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 w:val="0"/>
        </w:rPr>
        <w:t>.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/>
          <w:lang w:val="th-TH" w:bidi="th-TH"/>
        </w:rPr>
        <w:t>สภ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 w:val="0"/>
        </w:rPr>
        <w:t>.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/>
          <w:lang w:val="th-TH" w:bidi="th-TH"/>
        </w:rPr>
        <w:t>ท่ายาง เดือน ตุลาคม ๒๕๖๖</w:t>
      </w:r>
    </w:p>
    <w:p>
      <w:pPr>
        <w:spacing w:line="240" w:lineRule="auto"/>
        <w:jc w:val="center"/>
        <w:rPr>
          <w:rFonts w:hint="default" w:ascii="TH SarabunIT๙" w:hAnsi="TH SarabunIT๙" w:cs="TH SarabunIT๙"/>
          <w:cs/>
          <w:lang w:val="th-TH" w:bidi="th-TH"/>
        </w:rPr>
      </w:pPr>
      <w:r>
        <w:rPr>
          <w:rFonts w:hint="default" w:ascii="TH SarabunIT๙" w:hAnsi="TH SarabunIT๙" w:cs="TH SarabunIT๙"/>
          <w:cs/>
          <w:lang w:val="th-TH" w:bidi="th-TH"/>
        </w:rPr>
        <w:t xml:space="preserve">วันที่ </w:t>
      </w:r>
      <w:r>
        <w:rPr>
          <w:rFonts w:hint="default" w:ascii="TH SarabunIT๙" w:hAnsi="TH SarabunIT๙" w:cs="TH SarabunIT๙"/>
          <w:cs/>
        </w:rPr>
        <w:t xml:space="preserve">19 </w:t>
      </w:r>
      <w:r>
        <w:rPr>
          <w:rFonts w:hint="default" w:ascii="TH SarabunIT๙" w:hAnsi="TH SarabunIT๙" w:cs="TH SarabunIT๙"/>
          <w:cs/>
          <w:lang w:val="th-TH" w:bidi="th-TH"/>
        </w:rPr>
        <w:t>ตุลาคม พ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ศ</w:t>
      </w:r>
      <w:r>
        <w:rPr>
          <w:rFonts w:hint="default" w:ascii="TH SarabunIT๙" w:hAnsi="TH SarabunIT๙" w:cs="TH SarabunIT๙"/>
          <w:cs/>
        </w:rPr>
        <w:t xml:space="preserve">. 2566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เวลา </w:t>
      </w:r>
      <w:r>
        <w:rPr>
          <w:rFonts w:hint="default" w:ascii="TH SarabunIT๙" w:hAnsi="TH SarabunIT๙" w:cs="TH SarabunIT๙"/>
          <w:cs/>
        </w:rPr>
        <w:t xml:space="preserve">11.00 </w:t>
      </w:r>
      <w:r>
        <w:rPr>
          <w:rFonts w:hint="default" w:ascii="TH SarabunIT๙" w:hAnsi="TH SarabunIT๙" w:cs="TH SarabunIT๙"/>
          <w:cs/>
          <w:lang w:val="th-TH" w:bidi="th-TH"/>
        </w:rPr>
        <w:t>น</w:t>
      </w:r>
      <w:r>
        <w:rPr>
          <w:rFonts w:hint="default" w:ascii="TH SarabunIT๙" w:hAnsi="TH SarabunIT๙" w:cs="TH SarabunIT๙"/>
          <w:cs/>
        </w:rPr>
        <w:t xml:space="preserve">. </w:t>
      </w:r>
      <w:r>
        <w:rPr>
          <w:rFonts w:hint="default" w:ascii="TH SarabunIT๙" w:hAnsi="TH SarabunIT๙" w:cs="TH SarabunIT๙"/>
          <w:cs/>
          <w:lang w:val="th-TH" w:bidi="th-TH"/>
        </w:rPr>
        <w:t>พ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ต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อ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โชคชัย เนียลเซ็น  ผกก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ท่ายาง และ นายจงรัก เพชรเสน นายอำเภอท่ายาง พร้อมด้วย กก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ตร</w:t>
      </w:r>
      <w:r>
        <w:rPr>
          <w:rFonts w:hint="default" w:ascii="TH SarabunIT๙" w:hAnsi="TH SarabunIT๙" w:cs="TH SarabunIT๙"/>
          <w:cs/>
        </w:rPr>
        <w:t xml:space="preserve">. </w:t>
      </w:r>
      <w:r>
        <w:rPr>
          <w:rFonts w:hint="default" w:ascii="TH SarabunIT๙" w:hAnsi="TH SarabunIT๙" w:cs="TH SarabunIT๙"/>
          <w:cs/>
          <w:lang w:val="th-TH" w:bidi="th-TH"/>
        </w:rPr>
        <w:t>และข้าราชการตำรวจ สภ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ท่ายาง ร่วมพิธีทำบุญเนื่องในวันตำรวจ </w:t>
      </w:r>
    </w:p>
    <w:p>
      <w:pPr>
        <w:spacing w:line="240" w:lineRule="auto"/>
        <w:jc w:val="center"/>
        <w:rPr>
          <w:rFonts w:hint="default" w:ascii="TH SarabunIT๙" w:hAnsi="TH SarabunIT๙" w:cs="TH SarabunIT๙"/>
          <w:cs/>
          <w:lang w:val="th-TH" w:bidi="th-TH"/>
        </w:rPr>
      </w:pPr>
    </w:p>
    <w:p>
      <w:pPr>
        <w:jc w:val="center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drawing>
          <wp:inline distT="0" distB="0" distL="0" distR="0">
            <wp:extent cx="2160270" cy="1620520"/>
            <wp:effectExtent l="0" t="0" r="11430" b="1778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 w:ascii="TH SarabunIT๙" w:hAnsi="TH SarabunIT๙" w:cs="TH SarabunIT๙"/>
          <w:cs/>
          <w:lang w:val="en-US" w:bidi="th-TH"/>
        </w:rPr>
        <w:t xml:space="preserve">      </w:t>
      </w:r>
      <w:r>
        <w:rPr>
          <w:rFonts w:hint="default" w:ascii="TH SarabunIT๙" w:hAnsi="TH SarabunIT๙" w:cs="TH SarabunIT๙"/>
        </w:rPr>
        <w:drawing>
          <wp:inline distT="0" distB="0" distL="0" distR="0">
            <wp:extent cx="2160270" cy="1620520"/>
            <wp:effectExtent l="0" t="0" r="11430" b="1778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H SarabunIT๙" w:hAnsi="TH SarabunIT๙" w:cs="TH SarabunIT๙"/>
        </w:rPr>
      </w:pPr>
    </w:p>
    <w:p>
      <w:pPr>
        <w:jc w:val="center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drawing>
          <wp:inline distT="0" distB="0" distL="0" distR="0">
            <wp:extent cx="2160270" cy="1619885"/>
            <wp:effectExtent l="0" t="0" r="11430" b="1841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H SarabunIT๙" w:hAnsi="TH SarabunIT๙" w:cs="TH SarabunIT๙"/>
        </w:rPr>
      </w:pPr>
    </w:p>
    <w:p>
      <w:pPr>
        <w:rPr>
          <w:rFonts w:hint="default" w:ascii="TH SarabunIT๙" w:hAnsi="TH SarabunIT๙" w:cs="TH SarabunIT๙"/>
        </w:rPr>
      </w:pPr>
    </w:p>
    <w:p>
      <w:pPr>
        <w:rPr>
          <w:rFonts w:hint="default" w:ascii="TH SarabunIT๙" w:hAnsi="TH SarabunIT๙" w:cs="TH SarabunIT๙"/>
        </w:rPr>
      </w:pPr>
    </w:p>
    <w:p>
      <w:pPr>
        <w:rPr>
          <w:rFonts w:hint="default" w:ascii="TH SarabunIT๙" w:hAnsi="TH SarabunIT๙" w:cs="TH SarabunIT๙"/>
        </w:rPr>
      </w:pPr>
    </w:p>
    <w:p>
      <w:pPr>
        <w:rPr>
          <w:rFonts w:hint="default" w:ascii="TH SarabunIT๙" w:hAnsi="TH SarabunIT๙" w:cs="TH SarabunIT๙"/>
          <w:cs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53"/>
    <w:rsid w:val="001A462D"/>
    <w:rsid w:val="0039299E"/>
    <w:rsid w:val="00523DE7"/>
    <w:rsid w:val="0055081E"/>
    <w:rsid w:val="005676AC"/>
    <w:rsid w:val="005C6553"/>
    <w:rsid w:val="00992298"/>
    <w:rsid w:val="00BA7991"/>
    <w:rsid w:val="00CF295F"/>
    <w:rsid w:val="00E33733"/>
    <w:rsid w:val="00FA123F"/>
    <w:rsid w:val="33743F6B"/>
    <w:rsid w:val="6D49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148</Words>
  <Characters>846</Characters>
  <Lines>7</Lines>
  <Paragraphs>1</Paragraphs>
  <TotalTime>14</TotalTime>
  <ScaleCrop>false</ScaleCrop>
  <LinksUpToDate>false</LinksUpToDate>
  <CharactersWithSpaces>993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2024-02-19T03:40:00Z</dcterms:created>
  <dc:creator>DELL</dc:creator>
  <cp:lastModifiedBy>DELL</cp:lastModifiedBy>
  <dcterms:modified xsi:type="dcterms:W3CDTF">2024-02-21T06:08:06Z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A054A7B7FE3F4100BF44CA9F88E2ABC9_12</vt:lpwstr>
  </property>
</Properties>
</file>